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3F" w:rsidRDefault="00765F2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Zápisnica z členskej schôdze OZ Rady rodičov Palisády 57 zo dňa 9. 1. 2024</w:t>
      </w:r>
    </w:p>
    <w:p w:rsidR="001C1C3F" w:rsidRDefault="00765F2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Prítomní</w:t>
      </w:r>
      <w:r>
        <w:rPr>
          <w:rFonts w:cstheme="minorHAnsi"/>
          <w:sz w:val="24"/>
          <w:szCs w:val="24"/>
        </w:rPr>
        <w:t>:  podľa prezenčnej listiny</w:t>
      </w:r>
    </w:p>
    <w:p w:rsidR="001C1C3F" w:rsidRDefault="00765F2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Členská schôdza  uznášaniaschopná.</w:t>
      </w:r>
    </w:p>
    <w:p w:rsidR="001C1C3F" w:rsidRDefault="00765F2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Stretnutie viedla</w:t>
      </w:r>
      <w:r>
        <w:rPr>
          <w:rFonts w:cstheme="minorHAnsi"/>
          <w:sz w:val="24"/>
          <w:szCs w:val="24"/>
        </w:rPr>
        <w:t xml:space="preserve">: p. Šebestová, predsedníčka OZ Rady rodičov Palisády 57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Zapisovateľ</w:t>
      </w:r>
      <w:r>
        <w:rPr>
          <w:rFonts w:cstheme="minorHAnsi"/>
          <w:sz w:val="24"/>
          <w:szCs w:val="24"/>
        </w:rPr>
        <w:t xml:space="preserve">: p. </w:t>
      </w:r>
      <w:r>
        <w:rPr>
          <w:rFonts w:cstheme="minorHAnsi"/>
          <w:sz w:val="24"/>
          <w:szCs w:val="24"/>
        </w:rPr>
        <w:t>Šebestová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Overovatelia</w:t>
      </w:r>
      <w:r>
        <w:rPr>
          <w:rFonts w:cstheme="minorHAnsi"/>
          <w:sz w:val="24"/>
          <w:szCs w:val="24"/>
        </w:rPr>
        <w:t xml:space="preserve">: p. </w:t>
      </w:r>
      <w:proofErr w:type="spellStart"/>
      <w:r>
        <w:rPr>
          <w:rFonts w:cstheme="minorHAnsi"/>
          <w:color w:val="222222"/>
          <w:sz w:val="24"/>
          <w:szCs w:val="24"/>
        </w:rPr>
        <w:t>Kub</w:t>
      </w:r>
      <w:r w:rsidR="00EB471E">
        <w:rPr>
          <w:rFonts w:cstheme="minorHAnsi"/>
          <w:color w:val="222222"/>
          <w:sz w:val="24"/>
          <w:szCs w:val="24"/>
        </w:rPr>
        <w:t>í</w:t>
      </w:r>
      <w:r>
        <w:rPr>
          <w:rFonts w:cstheme="minorHAnsi"/>
          <w:color w:val="222222"/>
          <w:sz w:val="24"/>
          <w:szCs w:val="24"/>
        </w:rPr>
        <w:t>čková</w:t>
      </w:r>
      <w:proofErr w:type="spellEnd"/>
      <w:r>
        <w:rPr>
          <w:rFonts w:cstheme="minorHAnsi"/>
          <w:color w:val="222222"/>
          <w:sz w:val="24"/>
          <w:szCs w:val="24"/>
        </w:rPr>
        <w:t>, p. Bahna</w:t>
      </w:r>
    </w:p>
    <w:p w:rsidR="001C1C3F" w:rsidRDefault="00765F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: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Privítanie členov RR a hostí 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Schválenie programu, zapisovateľa a overovateľov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Aktuálny stav financií OZ Rada rodičov Palisády 57 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Adventný bazár - vyhodnotenie, účel 20%, termín AB 2024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Projekty</w:t>
      </w:r>
      <w:r>
        <w:rPr>
          <w:rFonts w:cstheme="minorHAnsi"/>
          <w:sz w:val="24"/>
          <w:szCs w:val="24"/>
        </w:rPr>
        <w:t xml:space="preserve"> - aktuálny stav (VW, UniCredit Bank) 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2% - čerpanie, propagácia OZ v ďalšom období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Plánované akcie - spoločné raňajky, brigáda (športovo-relaxačná miestnosť), darovanie krvi,... 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Podnety rodičov 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Žiadosť o finančnú podporu 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Informácie vede</w:t>
      </w:r>
      <w:r>
        <w:rPr>
          <w:rFonts w:cstheme="minorHAnsi"/>
          <w:sz w:val="24"/>
          <w:szCs w:val="24"/>
        </w:rPr>
        <w:t>nia školy</w:t>
      </w:r>
    </w:p>
    <w:p w:rsidR="001C1C3F" w:rsidRDefault="00765F27">
      <w:pPr>
        <w:spacing w:after="12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Rôzne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after="120" w:line="235" w:lineRule="atLeast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Privítanie členov RR a hostí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Pani Šebestová privítala prítomných členov výboru Rady rodičov a hostí – členov vedenia EZŠ.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  <w:sz w:val="24"/>
          <w:szCs w:val="24"/>
        </w:rPr>
        <w:t>Schválenie programu, zapisovateľa a overovateľov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Program zasadnutia bol schválený po doplnení navrhnutých bodov. </w:t>
      </w:r>
      <w:r>
        <w:rPr>
          <w:rFonts w:cstheme="minorHAnsi"/>
          <w:color w:val="222222"/>
          <w:sz w:val="24"/>
          <w:szCs w:val="24"/>
        </w:rPr>
        <w:t xml:space="preserve">Za zapisovateľa bola schválená pani Šebestová, za overovateľov pani </w:t>
      </w:r>
      <w:proofErr w:type="spellStart"/>
      <w:r>
        <w:rPr>
          <w:rFonts w:cstheme="minorHAnsi"/>
          <w:color w:val="222222"/>
          <w:sz w:val="24"/>
          <w:szCs w:val="24"/>
        </w:rPr>
        <w:t>Kub</w:t>
      </w:r>
      <w:r w:rsidR="00EB471E">
        <w:rPr>
          <w:rFonts w:cstheme="minorHAnsi"/>
          <w:color w:val="222222"/>
          <w:sz w:val="24"/>
          <w:szCs w:val="24"/>
        </w:rPr>
        <w:t>í</w:t>
      </w:r>
      <w:r>
        <w:rPr>
          <w:rFonts w:cstheme="minorHAnsi"/>
          <w:color w:val="222222"/>
          <w:sz w:val="24"/>
          <w:szCs w:val="24"/>
        </w:rPr>
        <w:t>čková</w:t>
      </w:r>
      <w:proofErr w:type="spellEnd"/>
      <w:r>
        <w:rPr>
          <w:rFonts w:cstheme="minorHAnsi"/>
          <w:color w:val="222222"/>
          <w:sz w:val="24"/>
          <w:szCs w:val="24"/>
        </w:rPr>
        <w:t xml:space="preserve">  a pán Bahna.</w:t>
      </w:r>
    </w:p>
    <w:p w:rsidR="001C1C3F" w:rsidRDefault="00765F27">
      <w:pPr>
        <w:pStyle w:val="Normlnywebov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u w:val="single"/>
        </w:rPr>
      </w:pPr>
      <w:r>
        <w:rPr>
          <w:rFonts w:asciiTheme="minorHAnsi" w:hAnsiTheme="minorHAnsi" w:cstheme="minorHAnsi"/>
          <w:color w:val="222222"/>
          <w:u w:val="single"/>
        </w:rPr>
        <w:t>Hlasovanie:</w:t>
      </w:r>
    </w:p>
    <w:p w:rsidR="001C1C3F" w:rsidRDefault="00765F27">
      <w:pPr>
        <w:pStyle w:val="Normlnywebov"/>
        <w:spacing w:before="280" w:beforeAutospacing="0" w:after="24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Za: všetci prítomní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Proti: 0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Zdržal sa: 0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Aktuálny stav financií OZ Rada rodičov Palisády 57 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Ku dňu 8. 1. 2024 disponuje OZ nasledovnými financia</w:t>
      </w:r>
      <w:r>
        <w:rPr>
          <w:rFonts w:cstheme="minorHAnsi"/>
          <w:color w:val="222222"/>
          <w:sz w:val="24"/>
          <w:szCs w:val="24"/>
        </w:rPr>
        <w:t>mi: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Stav prevádzkového účtu 2 933,45 €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Stav účtu určeného na príspevky na vzdelávanie: 8428,20 €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31.</w:t>
      </w:r>
      <w:r w:rsidR="00EB471E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>12.</w:t>
      </w:r>
      <w:r w:rsidR="00EB471E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>2023 bola na účet EZŠ poukázaná suma 5 000 € na zaplatenie ďalšej splátky nájomného.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lastRenderedPageBreak/>
        <w:t>Adventný bazár - vyhodnotenie, účel 20%, termín AB 2024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Adventný baz</w:t>
      </w:r>
      <w:r>
        <w:rPr>
          <w:rFonts w:cstheme="minorHAnsi"/>
          <w:color w:val="222222"/>
          <w:sz w:val="24"/>
          <w:szCs w:val="24"/>
        </w:rPr>
        <w:t>ár sa uskutočnil 3. 12. 2023 v priestoroch cirkevného zboru ECAV v Petržalke. Aj touto cestou chcem CZ ECAV Bratislava – Petržalka poďakovať za láskavé prijatie a ústretovosť pri realizovaní bazáru.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Okrem žiakov 8. A sa zapojili všetky triedy EZŠ.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Celkový </w:t>
      </w:r>
      <w:r>
        <w:rPr>
          <w:rFonts w:cstheme="minorHAnsi"/>
          <w:color w:val="222222"/>
          <w:sz w:val="24"/>
          <w:szCs w:val="24"/>
        </w:rPr>
        <w:t>výťažok z predaja výrobkov bol 222</w:t>
      </w:r>
      <w:r>
        <w:rPr>
          <w:rFonts w:cstheme="minorHAnsi"/>
          <w:color w:val="222222"/>
          <w:sz w:val="24"/>
          <w:szCs w:val="24"/>
        </w:rPr>
        <w:t xml:space="preserve">0,00 €, na dobročinné ciele venovali triedy dohodnutých 20% z celkového výnosu, </w:t>
      </w:r>
      <w:proofErr w:type="spellStart"/>
      <w:r>
        <w:rPr>
          <w:rFonts w:cstheme="minorHAnsi"/>
          <w:color w:val="222222"/>
          <w:sz w:val="24"/>
          <w:szCs w:val="24"/>
        </w:rPr>
        <w:t>t.j</w:t>
      </w:r>
      <w:proofErr w:type="spellEnd"/>
      <w:r>
        <w:rPr>
          <w:rFonts w:cstheme="minorHAnsi"/>
          <w:color w:val="222222"/>
          <w:sz w:val="24"/>
          <w:szCs w:val="24"/>
        </w:rPr>
        <w:t>. 444,00 €. Nakoľko minulý rok nebol predložený žiadny návrh, komu by mohli byť tieto financie venované, v tomto roku budú poukázané na dob</w:t>
      </w:r>
      <w:r>
        <w:rPr>
          <w:rFonts w:cstheme="minorHAnsi"/>
          <w:color w:val="222222"/>
          <w:sz w:val="24"/>
          <w:szCs w:val="24"/>
        </w:rPr>
        <w:t>ročinný účel financie z dvoch posledných ročníkov adventného bazáru (2022 – 322,20 € + 444,00 €, spolu 766,20 €).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Rodičia a žiaci zúčastnených tried pripravia za každú triedu jednu nomináciu na dobročinné použitie 20% finančných prostriedkov, ktoré boli pr</w:t>
      </w:r>
      <w:r>
        <w:rPr>
          <w:rFonts w:cstheme="minorHAnsi"/>
          <w:color w:val="222222"/>
          <w:sz w:val="24"/>
          <w:szCs w:val="24"/>
        </w:rPr>
        <w:t>edajom výrobkov získané. Po zaslaní návrhov zástupcami tried pripraví pán Bahna on-line anketu (hlasovanie), v ktorej bude možné rozhodnúť o tom, komu bude 20% vyzbieraných prostriedkov venovaných. O spustení hlasova</w:t>
      </w:r>
      <w:r>
        <w:rPr>
          <w:rFonts w:cstheme="minorHAnsi"/>
          <w:color w:val="222222"/>
          <w:sz w:val="24"/>
          <w:szCs w:val="24"/>
        </w:rPr>
        <w:t>nia budú rodičia informovaní elektronic</w:t>
      </w:r>
      <w:r>
        <w:rPr>
          <w:rFonts w:cstheme="minorHAnsi"/>
          <w:color w:val="222222"/>
          <w:sz w:val="24"/>
          <w:szCs w:val="24"/>
        </w:rPr>
        <w:t>ky. Prosíme, aby zástupcovia tried posielali svoje návrhy do konca januára 2024.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Zástupkyňa 8.A triedy navrhla, že bude informovať rodičov žiakov 8.A o situácii a pokúsi sa navrhnúť, aby z triedneho fondu prispeli na spoločný účel alikvotnou čiastkou, aleb</w:t>
      </w:r>
      <w:r>
        <w:rPr>
          <w:rFonts w:cstheme="minorHAnsi"/>
          <w:color w:val="222222"/>
          <w:sz w:val="24"/>
          <w:szCs w:val="24"/>
        </w:rPr>
        <w:t xml:space="preserve">o nebudú mať možnosť navrhnúť použitie týchto financií a hlasovať. O výsledku rozhodnutia rodičov 8.A bude pani </w:t>
      </w:r>
      <w:proofErr w:type="spellStart"/>
      <w:r>
        <w:rPr>
          <w:rFonts w:cstheme="minorHAnsi"/>
          <w:color w:val="222222"/>
          <w:sz w:val="24"/>
          <w:szCs w:val="24"/>
        </w:rPr>
        <w:t>Simonová</w:t>
      </w:r>
      <w:proofErr w:type="spellEnd"/>
      <w:r>
        <w:rPr>
          <w:rFonts w:cstheme="minorHAnsi"/>
          <w:color w:val="222222"/>
          <w:sz w:val="24"/>
          <w:szCs w:val="24"/>
        </w:rPr>
        <w:t xml:space="preserve"> informovať. 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Termín nasledujúceho adventného bazára bol stanovený na 1. adventnú nedeľu 1. 12. 2024 v priestoroch CZ ECAV Bratislava – </w:t>
      </w:r>
      <w:r>
        <w:rPr>
          <w:rFonts w:cstheme="minorHAnsi"/>
          <w:color w:val="222222"/>
          <w:sz w:val="24"/>
          <w:szCs w:val="24"/>
        </w:rPr>
        <w:t>Petržalka.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Projekty - aktuálny stav (VW, UniCredit Bank)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Nadácia VW podporila sumou 2500,00 €rekonštrukciu priestorov za účelom vytvorenia malej športovo-oddychovej miestnosti pre žiakov EZŠ. Povinnosť čerpať finančné prostriedky bola do konca roka 2023. Z</w:t>
      </w:r>
      <w:r>
        <w:rPr>
          <w:rFonts w:cstheme="minorHAnsi"/>
          <w:color w:val="222222"/>
          <w:sz w:val="24"/>
          <w:szCs w:val="24"/>
        </w:rPr>
        <w:t xml:space="preserve"> poskytnutých financií bola zakúpená nová špeciálna podlahov</w:t>
      </w:r>
      <w:r>
        <w:rPr>
          <w:rFonts w:cstheme="minorHAnsi"/>
          <w:color w:val="222222"/>
          <w:sz w:val="24"/>
          <w:szCs w:val="24"/>
        </w:rPr>
        <w:t>á</w:t>
      </w:r>
      <w:r>
        <w:rPr>
          <w:rFonts w:cstheme="minorHAnsi"/>
          <w:color w:val="222222"/>
          <w:sz w:val="24"/>
          <w:szCs w:val="24"/>
        </w:rPr>
        <w:t xml:space="preserve"> krytina, rebriny, švédska debna, fit lopty a množstvo náradia na cvičenie a posilňovanie vlastným telom. Priestor by mal byť odovzdaný do užívania v priebehu februára. Z tohto dôvodu prosíme rodičov o účasť a pomoc na brigáde, ktorá bude v sobot</w:t>
      </w:r>
      <w:r w:rsidR="00EB471E">
        <w:rPr>
          <w:rFonts w:cstheme="minorHAnsi"/>
          <w:color w:val="222222"/>
          <w:sz w:val="24"/>
          <w:szCs w:val="24"/>
        </w:rPr>
        <w:t>u</w:t>
      </w:r>
      <w:r>
        <w:rPr>
          <w:rFonts w:cstheme="minorHAnsi"/>
          <w:color w:val="222222"/>
          <w:sz w:val="24"/>
          <w:szCs w:val="24"/>
        </w:rPr>
        <w:t xml:space="preserve"> 20. </w:t>
      </w:r>
      <w:r w:rsidR="00EB471E">
        <w:rPr>
          <w:rFonts w:cstheme="minorHAnsi"/>
          <w:color w:val="222222"/>
          <w:sz w:val="24"/>
          <w:szCs w:val="24"/>
        </w:rPr>
        <w:t xml:space="preserve">1. </w:t>
      </w:r>
      <w:r>
        <w:rPr>
          <w:rFonts w:cstheme="minorHAnsi"/>
          <w:color w:val="222222"/>
          <w:sz w:val="24"/>
          <w:szCs w:val="24"/>
        </w:rPr>
        <w:t>a v </w:t>
      </w:r>
      <w:r>
        <w:rPr>
          <w:rFonts w:cstheme="minorHAnsi"/>
          <w:color w:val="222222"/>
          <w:sz w:val="24"/>
          <w:szCs w:val="24"/>
        </w:rPr>
        <w:t xml:space="preserve">prípade potreby aj 27. januára 2024 (rodičia budú informovaní prostredníctvom </w:t>
      </w:r>
      <w:proofErr w:type="spellStart"/>
      <w:r>
        <w:rPr>
          <w:rFonts w:cstheme="minorHAnsi"/>
          <w:color w:val="222222"/>
          <w:sz w:val="24"/>
          <w:szCs w:val="24"/>
        </w:rPr>
        <w:t>EduPage</w:t>
      </w:r>
      <w:proofErr w:type="spellEnd"/>
      <w:r>
        <w:rPr>
          <w:rFonts w:cstheme="minorHAnsi"/>
          <w:color w:val="222222"/>
          <w:sz w:val="24"/>
          <w:szCs w:val="24"/>
        </w:rPr>
        <w:t>).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Koncom minulého roka podalo OZ Rada rodičov Palisády 57 prostredníctvom pána </w:t>
      </w:r>
      <w:proofErr w:type="spellStart"/>
      <w:r>
        <w:rPr>
          <w:rFonts w:cstheme="minorHAnsi"/>
          <w:color w:val="222222"/>
          <w:sz w:val="24"/>
          <w:szCs w:val="24"/>
        </w:rPr>
        <w:t>Demka</w:t>
      </w:r>
      <w:proofErr w:type="spellEnd"/>
      <w:r>
        <w:rPr>
          <w:rFonts w:cstheme="minorHAnsi"/>
          <w:color w:val="222222"/>
          <w:sz w:val="24"/>
          <w:szCs w:val="24"/>
        </w:rPr>
        <w:t xml:space="preserve"> projekt cez grantový systém spoločnosti UniCredit Bank. Účelom projektu je zakúpenie </w:t>
      </w:r>
      <w:r>
        <w:rPr>
          <w:rFonts w:cstheme="minorHAnsi"/>
          <w:color w:val="222222"/>
          <w:sz w:val="24"/>
          <w:szCs w:val="24"/>
        </w:rPr>
        <w:t>vybavenia do učebne techniky. Zamestnanci banky, rodičia žiakov, zamestnanci a priatelia EZŠ prispeli na realizáciu tohto projektu spolu sumou 651,16 €, v priebehu mesiaca marec/apríl venuje spoločnosť UniCredit Bank na tento účel ďalších 500,00 €. Ďakujem</w:t>
      </w:r>
      <w:r>
        <w:rPr>
          <w:rFonts w:cstheme="minorHAnsi"/>
          <w:color w:val="222222"/>
          <w:sz w:val="24"/>
          <w:szCs w:val="24"/>
        </w:rPr>
        <w:t xml:space="preserve">e. 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2% - čerpanie, propagácia OZ v ďalšom období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Zo získaných financií cez 2</w:t>
      </w:r>
      <w:r>
        <w:rPr>
          <w:rFonts w:cstheme="minorHAnsi"/>
          <w:color w:val="222222"/>
          <w:sz w:val="24"/>
          <w:szCs w:val="24"/>
        </w:rPr>
        <w:softHyphen/>
        <w:t>% z daní sme zakúpili podlahovú krytinu do budúcej učebne techniky a miestnosti, kde bude umiestnený stôl na stolný tenis, financovala sa samotná oprava miestností (omietky, škrab</w:t>
      </w:r>
      <w:r>
        <w:rPr>
          <w:rFonts w:cstheme="minorHAnsi"/>
          <w:color w:val="222222"/>
          <w:sz w:val="24"/>
          <w:szCs w:val="24"/>
        </w:rPr>
        <w:t>anie, maľovanie,...) a zakúpilo sa prvotné tech</w:t>
      </w:r>
      <w:r>
        <w:rPr>
          <w:rFonts w:cstheme="minorHAnsi"/>
          <w:color w:val="222222"/>
          <w:sz w:val="24"/>
          <w:szCs w:val="24"/>
        </w:rPr>
        <w:t>n</w:t>
      </w:r>
      <w:r>
        <w:rPr>
          <w:rFonts w:cstheme="minorHAnsi"/>
          <w:color w:val="222222"/>
          <w:sz w:val="24"/>
          <w:szCs w:val="24"/>
        </w:rPr>
        <w:t xml:space="preserve">ické vybavenie na </w:t>
      </w:r>
      <w:r>
        <w:rPr>
          <w:rFonts w:cstheme="minorHAnsi"/>
          <w:color w:val="222222"/>
          <w:sz w:val="24"/>
          <w:szCs w:val="24"/>
        </w:rPr>
        <w:lastRenderedPageBreak/>
        <w:t xml:space="preserve">techniku. Za všetky venované financie sme veľmi </w:t>
      </w:r>
      <w:r>
        <w:rPr>
          <w:rFonts w:cstheme="minorHAnsi"/>
          <w:color w:val="222222"/>
          <w:sz w:val="24"/>
          <w:szCs w:val="24"/>
        </w:rPr>
        <w:t>v</w:t>
      </w:r>
      <w:r>
        <w:rPr>
          <w:rFonts w:cstheme="minorHAnsi"/>
          <w:color w:val="222222"/>
          <w:sz w:val="24"/>
          <w:szCs w:val="24"/>
        </w:rPr>
        <w:t xml:space="preserve">ďační, veríme, že aj žiaci, učitelia a rodičia ocenia efektívnosť a účel využitia. 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Postupne pripravujeme opäť kampaň na podporu EZŠ prostr</w:t>
      </w:r>
      <w:r>
        <w:rPr>
          <w:rFonts w:cstheme="minorHAnsi"/>
          <w:color w:val="222222"/>
          <w:sz w:val="24"/>
          <w:szCs w:val="24"/>
        </w:rPr>
        <w:t>edníctvom 2%, budú vytlačené a distribuované letáky, pripravený opakovaný inzerát do Evanjelického posla spod Tatier (cirkevné periodikum s celoslovenskou pôsobnosťou, ďakovný list s informáciami, ako sme využili darované peniaze v roku 2023. Pokúsime sa p</w:t>
      </w:r>
      <w:r>
        <w:rPr>
          <w:rFonts w:cstheme="minorHAnsi"/>
          <w:color w:val="222222"/>
          <w:sz w:val="24"/>
          <w:szCs w:val="24"/>
        </w:rPr>
        <w:t xml:space="preserve">riamo kontaktovať aspoň niektorých darcov z minulého roka. Medzi varianty, ktoré zvažujeme patrí registrácia školy na </w:t>
      </w:r>
      <w:proofErr w:type="spellStart"/>
      <w:r>
        <w:rPr>
          <w:rFonts w:cstheme="minorHAnsi"/>
          <w:color w:val="222222"/>
          <w:sz w:val="24"/>
          <w:szCs w:val="24"/>
        </w:rPr>
        <w:t>Linked</w:t>
      </w:r>
      <w:proofErr w:type="spellEnd"/>
      <w:r>
        <w:rPr>
          <w:rFonts w:cstheme="minorHAnsi"/>
          <w:color w:val="222222"/>
          <w:sz w:val="24"/>
          <w:szCs w:val="24"/>
        </w:rPr>
        <w:t xml:space="preserve"> In a platená reklama na sociálnych sieťach. V prípade, že by nám niekto vedel, chcel a mohol s touto kampaňou pomôcť, budeme za kaž</w:t>
      </w:r>
      <w:r>
        <w:rPr>
          <w:rFonts w:cstheme="minorHAnsi"/>
          <w:color w:val="222222"/>
          <w:sz w:val="24"/>
          <w:szCs w:val="24"/>
        </w:rPr>
        <w:t>dý dobrý nápad a pomocnú ruku veľmi vďační.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Plánované akcie - spoločné raňajky, brigáda (športovo-relaxačná miestnosť), darovanie krvi,...</w:t>
      </w:r>
    </w:p>
    <w:p w:rsidR="001C1C3F" w:rsidRDefault="00765F27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 xml:space="preserve">12. 1. 2024 (piatok) sa uskutočnia ďalšie spoločné raňajky, tentokrát novoročné. Po „úspechu“ a vysokej účasti na </w:t>
      </w:r>
      <w:r>
        <w:rPr>
          <w:rFonts w:cstheme="minorHAnsi"/>
          <w:bCs/>
          <w:color w:val="222222"/>
          <w:sz w:val="24"/>
          <w:szCs w:val="24"/>
        </w:rPr>
        <w:t>Vianočných raňajkách, chceme v tejto spoločnej aktivite pokračovať aj naďalej.</w:t>
      </w:r>
    </w:p>
    <w:p w:rsidR="001C1C3F" w:rsidRDefault="00765F27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V sobotu 20. 1. 2024 bude o 9:00 brigáda v priestoroch EZŠ. Cieľom brigády bude dokončenie športovo – oddychovej miestnosti, uchytenie rebrín a ďalšieho vybavenia, ako aj celkov</w:t>
      </w:r>
      <w:r>
        <w:rPr>
          <w:rFonts w:cstheme="minorHAnsi"/>
          <w:bCs/>
          <w:color w:val="222222"/>
          <w:sz w:val="24"/>
          <w:szCs w:val="24"/>
        </w:rPr>
        <w:t xml:space="preserve">é umytie priestorov. Všetkých srdečne pozývame. </w:t>
      </w:r>
    </w:p>
    <w:p w:rsidR="001C1C3F" w:rsidRDefault="00765F27">
      <w:pPr>
        <w:shd w:val="clear" w:color="auto" w:fill="FFFFFF"/>
        <w:spacing w:after="240" w:line="240" w:lineRule="auto"/>
        <w:jc w:val="both"/>
        <w:rPr>
          <w:rFonts w:cstheme="minorHAnsi"/>
          <w:bCs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9. 4. 2024 sa v spolupráci s Národnou transfúznou službou SR uskutoční v priestoro</w:t>
      </w:r>
      <w:r>
        <w:rPr>
          <w:rFonts w:cstheme="minorHAnsi"/>
          <w:bCs/>
          <w:color w:val="222222"/>
          <w:sz w:val="24"/>
          <w:szCs w:val="24"/>
        </w:rPr>
        <w:t>ch</w:t>
      </w:r>
      <w:r>
        <w:rPr>
          <w:rFonts w:cstheme="minorHAnsi"/>
          <w:bCs/>
          <w:color w:val="222222"/>
          <w:sz w:val="24"/>
          <w:szCs w:val="24"/>
        </w:rPr>
        <w:t xml:space="preserve"> našej EZŠ bezpríspevkové darovanie krvi. V dostatočnom predstihu bude pripravený informačný leták s podmienkami darovania</w:t>
      </w:r>
      <w:r>
        <w:rPr>
          <w:rFonts w:cstheme="minorHAnsi"/>
          <w:bCs/>
          <w:color w:val="222222"/>
          <w:sz w:val="24"/>
          <w:szCs w:val="24"/>
        </w:rPr>
        <w:t xml:space="preserve"> krvi. Na túto akciu plánujeme pozvať nielen rodičov, zamestnancov a priateľov EZŠ, ale aj členov cirkevných zborov v Bratislave, zamestnancov GBÚ, Evanjelickej materskej školy Dr. Filipa </w:t>
      </w:r>
      <w:proofErr w:type="spellStart"/>
      <w:r>
        <w:rPr>
          <w:rFonts w:cstheme="minorHAnsi"/>
          <w:bCs/>
          <w:color w:val="222222"/>
          <w:sz w:val="24"/>
          <w:szCs w:val="24"/>
        </w:rPr>
        <w:t>Melanchtona</w:t>
      </w:r>
      <w:proofErr w:type="spellEnd"/>
      <w:r>
        <w:rPr>
          <w:rFonts w:cstheme="minorHAnsi"/>
          <w:bCs/>
          <w:color w:val="222222"/>
          <w:sz w:val="24"/>
          <w:szCs w:val="24"/>
        </w:rPr>
        <w:t xml:space="preserve"> a žiakov, rodičov a zamestnancov Evanjelického lýcea. Ab</w:t>
      </w:r>
      <w:r>
        <w:rPr>
          <w:rFonts w:cstheme="minorHAnsi"/>
          <w:bCs/>
          <w:color w:val="222222"/>
          <w:sz w:val="24"/>
          <w:szCs w:val="24"/>
        </w:rPr>
        <w:t xml:space="preserve">y sa akcia uskutočnila, je potrebné aby sa na darovanie krvi prihlásilo v predstihu aspoň 30 darcov. Na účely komunikácie ohľadom darovania krvi zriadi EZŠ špeciálnu mejlovú adresu. 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Podnety rodičov 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Informácie k LVVK budú rodičom zaslané v priebehu nasled</w:t>
      </w:r>
      <w:r>
        <w:rPr>
          <w:rFonts w:cstheme="minorHAnsi"/>
          <w:color w:val="222222"/>
          <w:sz w:val="24"/>
          <w:szCs w:val="24"/>
        </w:rPr>
        <w:t>ujúcich niekoľkých dní. LVVK by sa mal uskutočniť 11. – 16. februára 2024 v Jasnej, termín sa menil kvôli súťaži svetového pohára v Jasnej. Žiaci 8. a 9. ročníka, ktorí čerpali štátnu dotáciu na LVVK v minulom školskom roku nemôžu opätovne požiadať o dotác</w:t>
      </w:r>
      <w:r>
        <w:rPr>
          <w:rFonts w:cstheme="minorHAnsi"/>
          <w:color w:val="222222"/>
          <w:sz w:val="24"/>
          <w:szCs w:val="24"/>
        </w:rPr>
        <w:t xml:space="preserve">iu. 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Rodičia 7. A poukázali na nízky počet známok (</w:t>
      </w:r>
      <w:proofErr w:type="spellStart"/>
      <w:r>
        <w:rPr>
          <w:rFonts w:cstheme="minorHAnsi"/>
          <w:color w:val="222222"/>
          <w:sz w:val="24"/>
          <w:szCs w:val="24"/>
        </w:rPr>
        <w:t>t.j</w:t>
      </w:r>
      <w:proofErr w:type="spellEnd"/>
      <w:r>
        <w:rPr>
          <w:rFonts w:cstheme="minorHAnsi"/>
          <w:color w:val="222222"/>
          <w:sz w:val="24"/>
          <w:szCs w:val="24"/>
        </w:rPr>
        <w:t>. jedna známka), predovšetkým z nemčiny a techniky. Vo výučbe techniky došlo k zmene rozvrhu, prebehla komunikácia s vyučujúcimi a žiaci budú mať ešte možnosť opraviť si, alebo získať ďalšiu známku. Vyučujúc</w:t>
      </w:r>
      <w:r>
        <w:rPr>
          <w:rFonts w:cstheme="minorHAnsi"/>
          <w:color w:val="222222"/>
          <w:sz w:val="24"/>
          <w:szCs w:val="24"/>
        </w:rPr>
        <w:t xml:space="preserve">im im bude zadaný projekt na vypracovanie. O dlhšej absencii vyučujúcej NJ, ktorá bola PN, hovoril so žiakmi 7. A na triednickej hodine triedny učiteľ. Pani učiteľka nastúpi v najbližších dňoch naspäť do práce, žiaci budú písať z daného predmetu ešte test </w:t>
      </w:r>
      <w:r>
        <w:rPr>
          <w:rFonts w:cstheme="minorHAnsi"/>
          <w:color w:val="222222"/>
          <w:sz w:val="24"/>
          <w:szCs w:val="24"/>
        </w:rPr>
        <w:t xml:space="preserve">a budú preskúšaní písomne aj z ďalších látok. Preto je potrebné sa na tieto písomky pripraviť. 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 niektorých ročníkoch bolo poukázané na opakované chýbanie niektorých vyučujúcich. Vedenie školy ubezpečilo, že situáciu eviduje a v prípade pretrvávania ju bu</w:t>
      </w:r>
      <w:r>
        <w:rPr>
          <w:rFonts w:cstheme="minorHAnsi"/>
          <w:color w:val="222222"/>
          <w:sz w:val="24"/>
          <w:szCs w:val="24"/>
        </w:rPr>
        <w:t>de riešiť hľadaním náhrady na zástup, ktorý by bol plne kvalifikovaný.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 xml:space="preserve">Rodičia žiakov 8. a 9. ročníka poprosili, aby im boli školou cez </w:t>
      </w:r>
      <w:proofErr w:type="spellStart"/>
      <w:r>
        <w:rPr>
          <w:rFonts w:cstheme="minorHAnsi"/>
          <w:color w:val="222222"/>
          <w:sz w:val="24"/>
          <w:szCs w:val="24"/>
        </w:rPr>
        <w:t>EduPage</w:t>
      </w:r>
      <w:proofErr w:type="spellEnd"/>
      <w:r>
        <w:rPr>
          <w:rFonts w:cstheme="minorHAnsi"/>
          <w:color w:val="222222"/>
          <w:sz w:val="24"/>
          <w:szCs w:val="24"/>
        </w:rPr>
        <w:t xml:space="preserve"> preposielané informácie o konaní dňoch otvorených dverí na stredných školách a nemuseli si tieto informácie prác</w:t>
      </w:r>
      <w:r>
        <w:rPr>
          <w:rFonts w:cstheme="minorHAnsi"/>
          <w:color w:val="222222"/>
          <w:sz w:val="24"/>
          <w:szCs w:val="24"/>
        </w:rPr>
        <w:t xml:space="preserve">ne </w:t>
      </w:r>
      <w:proofErr w:type="spellStart"/>
      <w:r>
        <w:rPr>
          <w:rFonts w:cstheme="minorHAnsi"/>
          <w:color w:val="222222"/>
          <w:sz w:val="24"/>
          <w:szCs w:val="24"/>
        </w:rPr>
        <w:t>dohľadávať</w:t>
      </w:r>
      <w:proofErr w:type="spellEnd"/>
      <w:r>
        <w:rPr>
          <w:rFonts w:cstheme="minorHAnsi"/>
          <w:color w:val="222222"/>
          <w:sz w:val="24"/>
          <w:szCs w:val="24"/>
        </w:rPr>
        <w:t>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Žiadosť o finančnú podporu 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Žiadne.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Informácie vedenia školy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Klasifikačná porada k 1. polroku školského roka 2023/2024 bude 24. 1. 202</w:t>
      </w:r>
      <w:r w:rsidR="00EB471E">
        <w:rPr>
          <w:rFonts w:cstheme="minorHAnsi"/>
          <w:color w:val="222222"/>
          <w:sz w:val="24"/>
          <w:szCs w:val="24"/>
        </w:rPr>
        <w:t>4</w:t>
      </w:r>
      <w:r>
        <w:rPr>
          <w:rFonts w:cstheme="minorHAnsi"/>
          <w:color w:val="222222"/>
          <w:sz w:val="24"/>
          <w:szCs w:val="24"/>
        </w:rPr>
        <w:t>, známky musia byť uzatvorené do  23. 1. 2024.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 EZŠ pomáhali pri integrácii žiakov z Ukrajiny dve ukrajin</w:t>
      </w:r>
      <w:r>
        <w:rPr>
          <w:rFonts w:cstheme="minorHAnsi"/>
          <w:color w:val="222222"/>
          <w:sz w:val="24"/>
          <w:szCs w:val="24"/>
        </w:rPr>
        <w:t xml:space="preserve">ské špeciálne pedagogičky, ktoré sa týmto žiakom venovali 2x týždenne po 4 hodiny. EZŠ organizuje pre rodičov týchto žiakov špeciálny triedny aktív a aj naďalej bude pokračovať v spolupráci s podpornými profesiami.  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 9.</w:t>
      </w:r>
      <w:r w:rsidR="00EB471E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>A prebehne stretnutie so psychológo</w:t>
      </w:r>
      <w:r w:rsidR="00EB471E">
        <w:rPr>
          <w:rFonts w:cstheme="minorHAnsi"/>
          <w:color w:val="222222"/>
          <w:sz w:val="24"/>
          <w:szCs w:val="24"/>
        </w:rPr>
        <w:t>m</w:t>
      </w:r>
      <w:r>
        <w:rPr>
          <w:rFonts w:cstheme="minorHAnsi"/>
          <w:color w:val="222222"/>
          <w:sz w:val="24"/>
          <w:szCs w:val="24"/>
        </w:rPr>
        <w:t xml:space="preserve"> za účelom poradenstva pri výbere strednej školy.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 prvom ročníku je možné testovanie žiakov na dysfunkcie, alebo iné špecifické vývinové poruchy učenia</w:t>
      </w:r>
      <w:r>
        <w:rPr>
          <w:rFonts w:cstheme="minorHAnsi"/>
          <w:color w:val="222222"/>
          <w:sz w:val="24"/>
          <w:szCs w:val="24"/>
        </w:rPr>
        <w:t xml:space="preserve"> len individuálne, napríklad </w:t>
      </w:r>
      <w:r>
        <w:rPr>
          <w:rFonts w:cstheme="minorHAnsi"/>
          <w:color w:val="222222"/>
          <w:sz w:val="24"/>
          <w:szCs w:val="24"/>
        </w:rPr>
        <w:t>v </w:t>
      </w:r>
      <w:r>
        <w:rPr>
          <w:rFonts w:cstheme="minorHAnsi"/>
          <w:color w:val="222222"/>
          <w:sz w:val="24"/>
          <w:szCs w:val="24"/>
        </w:rPr>
        <w:t>Centre poradenstva a prevencie (</w:t>
      </w:r>
      <w:proofErr w:type="spellStart"/>
      <w:r>
        <w:rPr>
          <w:rFonts w:cstheme="minorHAnsi"/>
          <w:color w:val="222222"/>
          <w:sz w:val="24"/>
          <w:szCs w:val="24"/>
        </w:rPr>
        <w:t>C</w:t>
      </w:r>
      <w:r>
        <w:rPr>
          <w:rFonts w:cstheme="minorHAnsi"/>
          <w:color w:val="222222"/>
          <w:sz w:val="24"/>
          <w:szCs w:val="24"/>
        </w:rPr>
        <w:t>PaP</w:t>
      </w:r>
      <w:proofErr w:type="spellEnd"/>
      <w:r>
        <w:rPr>
          <w:rFonts w:cstheme="minorHAnsi"/>
          <w:color w:val="222222"/>
          <w:sz w:val="24"/>
          <w:szCs w:val="24"/>
        </w:rPr>
        <w:t>)</w:t>
      </w:r>
      <w:r>
        <w:rPr>
          <w:rFonts w:cstheme="minorHAnsi"/>
          <w:color w:val="222222"/>
          <w:sz w:val="24"/>
          <w:szCs w:val="24"/>
        </w:rPr>
        <w:t>,  na základe žiadosti rodičov.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EZŠ dostala odpoveď od štatutára </w:t>
      </w:r>
      <w:proofErr w:type="spellStart"/>
      <w:r>
        <w:rPr>
          <w:rFonts w:cstheme="minorHAnsi"/>
          <w:color w:val="222222"/>
          <w:sz w:val="24"/>
          <w:szCs w:val="24"/>
        </w:rPr>
        <w:t>Edulienky</w:t>
      </w:r>
      <w:proofErr w:type="spellEnd"/>
      <w:r>
        <w:rPr>
          <w:rFonts w:cstheme="minorHAnsi"/>
          <w:color w:val="222222"/>
          <w:sz w:val="24"/>
          <w:szCs w:val="24"/>
        </w:rPr>
        <w:t xml:space="preserve"> s informáciou, že bude rokovať s </w:t>
      </w:r>
      <w:r>
        <w:rPr>
          <w:rFonts w:cstheme="minorHAnsi"/>
          <w:color w:val="222222"/>
          <w:sz w:val="24"/>
          <w:szCs w:val="24"/>
        </w:rPr>
        <w:t>majiteľom budovy o možnostiach a podmienkach využívania telocvične žiakmi EZŠ.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27. 2. 202</w:t>
      </w:r>
      <w:r w:rsidR="00EB471E">
        <w:rPr>
          <w:rFonts w:cstheme="minorHAnsi"/>
          <w:color w:val="222222"/>
          <w:sz w:val="24"/>
          <w:szCs w:val="24"/>
        </w:rPr>
        <w:t>4</w:t>
      </w:r>
      <w:r>
        <w:rPr>
          <w:rFonts w:cstheme="minorHAnsi"/>
          <w:color w:val="222222"/>
          <w:sz w:val="24"/>
          <w:szCs w:val="24"/>
        </w:rPr>
        <w:t xml:space="preserve"> - 8. a 9. ročník sa zúčastní podujatia s OZ Tlakový hrniec, ktorého  témou bude nečakané tehotenstvo. Rodičia dostanú informovaný súhlas s popisom témy.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Vo februári </w:t>
      </w:r>
      <w:r>
        <w:rPr>
          <w:rFonts w:cstheme="minorHAnsi"/>
          <w:color w:val="222222"/>
          <w:sz w:val="24"/>
          <w:szCs w:val="24"/>
        </w:rPr>
        <w:t xml:space="preserve">je naplánovaná </w:t>
      </w:r>
      <w:proofErr w:type="spellStart"/>
      <w:r>
        <w:rPr>
          <w:rFonts w:cstheme="minorHAnsi"/>
          <w:color w:val="222222"/>
          <w:sz w:val="24"/>
          <w:szCs w:val="24"/>
        </w:rPr>
        <w:t>presp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</w:rPr>
        <w:t>ávačka</w:t>
      </w:r>
      <w:proofErr w:type="spellEnd"/>
      <w:r>
        <w:rPr>
          <w:rFonts w:cstheme="minorHAnsi"/>
          <w:color w:val="222222"/>
          <w:sz w:val="24"/>
          <w:szCs w:val="24"/>
        </w:rPr>
        <w:t xml:space="preserve"> v škole pre žiakov 5. – 9. ročník, termín bude upresnený cez </w:t>
      </w:r>
      <w:proofErr w:type="spellStart"/>
      <w:r>
        <w:rPr>
          <w:rFonts w:cstheme="minorHAnsi"/>
          <w:color w:val="222222"/>
          <w:sz w:val="24"/>
          <w:szCs w:val="24"/>
        </w:rPr>
        <w:t>EduPage</w:t>
      </w:r>
      <w:proofErr w:type="spellEnd"/>
      <w:r>
        <w:rPr>
          <w:rFonts w:cstheme="minorHAnsi"/>
          <w:color w:val="222222"/>
          <w:sz w:val="24"/>
          <w:szCs w:val="24"/>
        </w:rPr>
        <w:t>.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15. – 19. 4. 2024 sa pre prihlásených žiakov 3. – 5. ročník uskutoční škola v prírode. V prípade záujmu je stále možnosť neprihlásené deti do </w:t>
      </w:r>
      <w:proofErr w:type="spellStart"/>
      <w:r>
        <w:rPr>
          <w:rFonts w:cstheme="minorHAnsi"/>
          <w:color w:val="222222"/>
          <w:sz w:val="24"/>
          <w:szCs w:val="24"/>
        </w:rPr>
        <w:t>ŠvP</w:t>
      </w:r>
      <w:proofErr w:type="spellEnd"/>
      <w:r>
        <w:rPr>
          <w:rFonts w:cstheme="minorHAnsi"/>
          <w:color w:val="222222"/>
          <w:sz w:val="24"/>
          <w:szCs w:val="24"/>
        </w:rPr>
        <w:t xml:space="preserve"> prihlásiť.</w:t>
      </w:r>
    </w:p>
    <w:p w:rsidR="001C1C3F" w:rsidRDefault="00765F27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ind w:left="782" w:hanging="357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>Rôzne</w:t>
      </w:r>
    </w:p>
    <w:p w:rsidR="001C1C3F" w:rsidRDefault="00765F27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Žiadne.</w:t>
      </w:r>
    </w:p>
    <w:p w:rsidR="001C1C3F" w:rsidRDefault="001C1C3F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222222"/>
          <w:sz w:val="24"/>
          <w:szCs w:val="24"/>
        </w:rPr>
      </w:pPr>
    </w:p>
    <w:p w:rsidR="001C1C3F" w:rsidRDefault="001C1C3F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222222"/>
          <w:sz w:val="24"/>
          <w:szCs w:val="24"/>
        </w:rPr>
      </w:pP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Zapísala:</w:t>
      </w:r>
      <w:r>
        <w:rPr>
          <w:rFonts w:cstheme="minorHAnsi"/>
          <w:color w:val="222222"/>
          <w:sz w:val="24"/>
          <w:szCs w:val="24"/>
        </w:rPr>
        <w:tab/>
        <w:t>Mária Šebestová</w:t>
      </w: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Overila:</w:t>
      </w:r>
      <w:r>
        <w:rPr>
          <w:rFonts w:cstheme="minorHAnsi"/>
          <w:color w:val="222222"/>
          <w:sz w:val="24"/>
          <w:szCs w:val="24"/>
        </w:rPr>
        <w:tab/>
        <w:t xml:space="preserve">Zuzana </w:t>
      </w:r>
      <w:proofErr w:type="spellStart"/>
      <w:r>
        <w:rPr>
          <w:rFonts w:cstheme="minorHAnsi"/>
          <w:color w:val="222222"/>
          <w:sz w:val="24"/>
          <w:szCs w:val="24"/>
        </w:rPr>
        <w:t>Kubí</w:t>
      </w:r>
      <w:r>
        <w:rPr>
          <w:rFonts w:cstheme="minorHAnsi"/>
          <w:color w:val="222222"/>
          <w:sz w:val="24"/>
          <w:szCs w:val="24"/>
        </w:rPr>
        <w:t>čková</w:t>
      </w:r>
      <w:proofErr w:type="spellEnd"/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Miloslav Bahna</w:t>
      </w:r>
    </w:p>
    <w:p w:rsidR="001C1C3F" w:rsidRDefault="001C1C3F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</w:p>
    <w:p w:rsidR="001C1C3F" w:rsidRDefault="001C1C3F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</w:p>
    <w:p w:rsidR="001C1C3F" w:rsidRDefault="00765F27">
      <w:pPr>
        <w:spacing w:after="24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 Bratislave, 15. 1. 2024</w:t>
      </w:r>
    </w:p>
    <w:sectPr w:rsidR="001C1C3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4A5"/>
    <w:multiLevelType w:val="multilevel"/>
    <w:tmpl w:val="B502B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D9E14D1"/>
    <w:multiLevelType w:val="multilevel"/>
    <w:tmpl w:val="7890A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F"/>
    <w:rsid w:val="001C1C3F"/>
    <w:rsid w:val="00765F27"/>
    <w:rsid w:val="00E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6F2"/>
  <w15:docId w15:val="{516E7AEA-FCAD-4838-89C3-E7ACBC5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89E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776316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30F2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qFormat/>
    <w:rsid w:val="00E630F2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8124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E185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FE1855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E1855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74DC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776316"/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669DD"/>
  </w:style>
  <w:style w:type="character" w:customStyle="1" w:styleId="PtaChar">
    <w:name w:val="Päta Char"/>
    <w:basedOn w:val="Predvolenpsmoodseku"/>
    <w:link w:val="Pta"/>
    <w:uiPriority w:val="99"/>
    <w:qFormat/>
    <w:rsid w:val="005669DD"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C45E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qFormat/>
    <w:rsid w:val="008F3D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uiPriority w:val="99"/>
    <w:semiHidden/>
    <w:qFormat/>
    <w:rsid w:val="009329DB"/>
    <w:pPr>
      <w:suppressAutoHyphens w:val="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FE1855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E18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74D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5669D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669DD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59"/>
    <w:rsid w:val="00F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B6D7-83E9-49D8-A010-E50B5894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</dc:creator>
  <dc:description/>
  <cp:lastModifiedBy>Šebestová Mária</cp:lastModifiedBy>
  <cp:revision>2</cp:revision>
  <cp:lastPrinted>2023-04-17T16:35:00Z</cp:lastPrinted>
  <dcterms:created xsi:type="dcterms:W3CDTF">2024-01-16T08:18:00Z</dcterms:created>
  <dcterms:modified xsi:type="dcterms:W3CDTF">2024-01-16T08:18:00Z</dcterms:modified>
  <dc:language>sk-SK</dc:language>
</cp:coreProperties>
</file>